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B9FA4B" w14:textId="77777777" w:rsidR="008716B0" w:rsidRDefault="008716B0" w:rsidP="008716B0">
      <w:pPr>
        <w:pStyle w:val="ManualHeading1"/>
        <w:rPr>
          <w:noProof/>
          <w:lang w:eastAsia="en-GB"/>
        </w:rPr>
      </w:pPr>
      <w:r w:rsidRPr="00F75B0A">
        <w:rPr>
          <w:noProof/>
          <w:lang w:eastAsia="en-GB"/>
        </w:rPr>
        <w:t>2.1</w:t>
      </w:r>
      <w:r>
        <w:rPr>
          <w:noProof/>
          <w:lang w:eastAsia="en-GB"/>
        </w:rPr>
        <w:t xml:space="preserve">. </w:t>
      </w:r>
      <w:r w:rsidRPr="00F75B0A">
        <w:rPr>
          <w:noProof/>
          <w:lang w:eastAsia="en-GB"/>
        </w:rPr>
        <w:t>SUPPLEMENTARY INFORMATION SHEET ON OPERATING AID IN OUTERMOST REGIONS</w:t>
      </w:r>
    </w:p>
    <w:p w14:paraId="7BC40794" w14:textId="77777777" w:rsidR="008716B0" w:rsidRPr="00985C16" w:rsidRDefault="008716B0" w:rsidP="008716B0">
      <w:pPr>
        <w:rPr>
          <w:i/>
          <w:iCs/>
          <w:noProof/>
          <w:lang w:eastAsia="en-GB"/>
        </w:rPr>
      </w:pPr>
      <w:r w:rsidRPr="00985C16">
        <w:rPr>
          <w:i/>
          <w:iCs/>
          <w:noProof/>
          <w:lang w:eastAsia="en-GB"/>
        </w:rPr>
        <w:t>This form must be used by Member States for the notification of operating aid in outermost regions as described in Section 2.1 of Chapter 2 of Part II of the Guidelines for State aid in the fishery and aquaculture sector</w:t>
      </w:r>
      <w:r w:rsidRPr="00985C16">
        <w:rPr>
          <w:rStyle w:val="FootnoteReference"/>
          <w:rFonts w:eastAsia="Times New Roman"/>
          <w:i/>
          <w:iCs/>
          <w:noProof/>
          <w:szCs w:val="24"/>
          <w:lang w:eastAsia="en-GB"/>
        </w:rPr>
        <w:footnoteReference w:id="1"/>
      </w:r>
      <w:r w:rsidRPr="00985C16">
        <w:rPr>
          <w:i/>
          <w:iCs/>
          <w:noProof/>
          <w:lang w:eastAsia="en-GB"/>
        </w:rPr>
        <w:t xml:space="preserve"> ('the Guidelines'). Please note that, pursuant to point 216 of the Guidelines, aid must not go beyond what is necessary to alleviate the specific constraints in the outermost regions resulting from the isolation, insularity, and extreme remoteness.</w:t>
      </w:r>
    </w:p>
    <w:p w14:paraId="2A63AE08" w14:textId="77777777" w:rsidR="008716B0" w:rsidRPr="00F75B0A" w:rsidRDefault="008716B0" w:rsidP="008716B0">
      <w:pPr>
        <w:pStyle w:val="ManualNumPar1"/>
        <w:rPr>
          <w:noProof/>
          <w:lang w:eastAsia="en-GB"/>
        </w:rPr>
      </w:pPr>
      <w:r w:rsidRPr="00697ACE">
        <w:rPr>
          <w:noProof/>
        </w:rPr>
        <w:t>1.</w:t>
      </w:r>
      <w:r w:rsidRPr="00697ACE">
        <w:rPr>
          <w:noProof/>
        </w:rPr>
        <w:tab/>
      </w:r>
      <w:r w:rsidRPr="00F75B0A">
        <w:rPr>
          <w:noProof/>
          <w:lang w:eastAsia="en-GB"/>
        </w:rPr>
        <w:t xml:space="preserve">Please identify the outermost region(s) referred to in Article 349 </w:t>
      </w:r>
      <w:r>
        <w:rPr>
          <w:noProof/>
          <w:lang w:eastAsia="zh-CN"/>
        </w:rPr>
        <w:t>of the Treaty</w:t>
      </w:r>
      <w:r w:rsidRPr="00F75B0A">
        <w:rPr>
          <w:noProof/>
          <w:lang w:eastAsia="en-GB"/>
        </w:rPr>
        <w:t>concerned by the measure.</w:t>
      </w:r>
    </w:p>
    <w:p w14:paraId="4D1826B9" w14:textId="77777777" w:rsidR="008716B0" w:rsidRPr="00AA3244" w:rsidRDefault="008716B0" w:rsidP="008716B0">
      <w:pPr>
        <w:pStyle w:val="Text1"/>
        <w:rPr>
          <w:noProof/>
          <w:lang w:eastAsia="en-GB"/>
        </w:rPr>
      </w:pPr>
      <w:r w:rsidRPr="00AA3244">
        <w:rPr>
          <w:noProof/>
          <w:lang w:eastAsia="en-GB"/>
        </w:rPr>
        <w:t>……………………………………………………………………………….</w:t>
      </w:r>
    </w:p>
    <w:p w14:paraId="32925B6D" w14:textId="77777777" w:rsidR="008716B0" w:rsidRPr="00030F74" w:rsidRDefault="008716B0" w:rsidP="008716B0">
      <w:pPr>
        <w:pStyle w:val="ManualNumPar1"/>
        <w:rPr>
          <w:noProof/>
          <w:lang w:eastAsia="en-GB"/>
        </w:rPr>
      </w:pPr>
      <w:r w:rsidRPr="00697ACE">
        <w:rPr>
          <w:noProof/>
        </w:rPr>
        <w:t>2.</w:t>
      </w:r>
      <w:r w:rsidRPr="00697ACE">
        <w:rPr>
          <w:noProof/>
        </w:rPr>
        <w:tab/>
      </w:r>
      <w:r w:rsidRPr="00F75B0A">
        <w:rPr>
          <w:noProof/>
          <w:szCs w:val="24"/>
          <w:lang w:eastAsia="en-GB"/>
        </w:rPr>
        <w:t>Please</w:t>
      </w:r>
      <w:r w:rsidRPr="00030F74">
        <w:rPr>
          <w:noProof/>
          <w:lang w:eastAsia="en-GB"/>
        </w:rPr>
        <w:t xml:space="preserve"> provide a detailed description of the specific constraints faced by the outermost region(s) concerned (</w:t>
      </w:r>
      <w:r w:rsidRPr="00030F74">
        <w:rPr>
          <w:noProof/>
          <w:color w:val="040004"/>
        </w:rPr>
        <w:t>isolation, insularity</w:t>
      </w:r>
      <w:r>
        <w:rPr>
          <w:noProof/>
          <w:color w:val="040004"/>
        </w:rPr>
        <w:t>,</w:t>
      </w:r>
      <w:r w:rsidRPr="00030F74">
        <w:rPr>
          <w:noProof/>
          <w:color w:val="040004"/>
        </w:rPr>
        <w:t xml:space="preserve"> extreme remoteness) </w:t>
      </w:r>
      <w:r w:rsidRPr="00030F74">
        <w:rPr>
          <w:noProof/>
          <w:lang w:eastAsia="en-GB"/>
        </w:rPr>
        <w:t>and explain how the measure tackles those constraints.</w:t>
      </w:r>
    </w:p>
    <w:p w14:paraId="33CA44BB" w14:textId="77777777" w:rsidR="008716B0" w:rsidRDefault="008716B0" w:rsidP="008716B0">
      <w:pPr>
        <w:pStyle w:val="Text1"/>
        <w:rPr>
          <w:noProof/>
          <w:lang w:eastAsia="en-GB"/>
        </w:rPr>
      </w:pPr>
      <w:r w:rsidRPr="00512201">
        <w:rPr>
          <w:noProof/>
          <w:lang w:eastAsia="en-GB"/>
        </w:rPr>
        <w:t>………………………………………………………………………………….</w:t>
      </w:r>
    </w:p>
    <w:p w14:paraId="71BB957E" w14:textId="77777777" w:rsidR="008716B0" w:rsidRDefault="008716B0" w:rsidP="008716B0">
      <w:pPr>
        <w:pStyle w:val="ManualNumPar1"/>
        <w:rPr>
          <w:noProof/>
          <w:lang w:eastAsia="en-GB"/>
        </w:rPr>
      </w:pPr>
      <w:r w:rsidRPr="00697ACE">
        <w:rPr>
          <w:noProof/>
        </w:rPr>
        <w:t>3.</w:t>
      </w:r>
      <w:r w:rsidRPr="00697ACE">
        <w:rPr>
          <w:noProof/>
        </w:rPr>
        <w:tab/>
      </w:r>
      <w:r>
        <w:rPr>
          <w:noProof/>
          <w:lang w:eastAsia="en-GB"/>
        </w:rPr>
        <w:t>Please provide a detailed description of the type of operating aid provided and list the costs eligible under the measure.</w:t>
      </w:r>
    </w:p>
    <w:p w14:paraId="446301A1" w14:textId="77777777" w:rsidR="008716B0" w:rsidRDefault="008716B0" w:rsidP="008716B0">
      <w:pPr>
        <w:pStyle w:val="Text1"/>
        <w:rPr>
          <w:noProof/>
          <w:lang w:eastAsia="en-GB"/>
        </w:rPr>
      </w:pPr>
      <w:r w:rsidRPr="00512201">
        <w:rPr>
          <w:noProof/>
          <w:lang w:eastAsia="en-GB"/>
        </w:rPr>
        <w:t>…………………………………………………………………………………….</w:t>
      </w:r>
    </w:p>
    <w:p w14:paraId="254244E6" w14:textId="77777777" w:rsidR="008716B0" w:rsidRDefault="008716B0" w:rsidP="008716B0">
      <w:pPr>
        <w:pStyle w:val="ManualNumPar1"/>
        <w:rPr>
          <w:noProof/>
          <w:lang w:eastAsia="en-GB"/>
        </w:rPr>
      </w:pPr>
      <w:r w:rsidRPr="00697ACE">
        <w:rPr>
          <w:noProof/>
        </w:rPr>
        <w:t>4.</w:t>
      </w:r>
      <w:r w:rsidRPr="00697ACE">
        <w:rPr>
          <w:noProof/>
        </w:rPr>
        <w:tab/>
      </w:r>
      <w:r>
        <w:rPr>
          <w:noProof/>
          <w:lang w:eastAsia="en-GB"/>
        </w:rPr>
        <w:t>Please confirm that the measure prescribes that eligible costs must result from the specific constraints suffered by the outermost regions concerned.</w:t>
      </w:r>
    </w:p>
    <w:p w14:paraId="7A59E300" w14:textId="77777777" w:rsidR="008716B0" w:rsidRPr="006E2D7E" w:rsidRDefault="008716B0" w:rsidP="008716B0">
      <w:pPr>
        <w:pStyle w:val="Text1"/>
        <w:rPr>
          <w:noProof/>
          <w:lang w:eastAsia="en-GB"/>
        </w:rPr>
      </w:pPr>
      <w:sdt>
        <w:sdtPr>
          <w:rPr>
            <w:noProof/>
            <w:lang w:eastAsia="en-GB"/>
          </w:rPr>
          <w:id w:val="175971923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656145132"/>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656660B9" w14:textId="77777777" w:rsidR="008716B0" w:rsidRDefault="008716B0" w:rsidP="008716B0">
      <w:pPr>
        <w:pStyle w:val="ManualNumPar2"/>
        <w:rPr>
          <w:noProof/>
          <w:lang w:eastAsia="en-GB"/>
        </w:rPr>
      </w:pPr>
      <w:r w:rsidRPr="00697ACE">
        <w:rPr>
          <w:noProof/>
        </w:rPr>
        <w:t>4.1.</w:t>
      </w:r>
      <w:r w:rsidRPr="00697ACE">
        <w:rPr>
          <w:noProof/>
        </w:rPr>
        <w:tab/>
      </w:r>
      <w:r>
        <w:rPr>
          <w:noProof/>
          <w:lang w:eastAsia="en-GB"/>
        </w:rPr>
        <w:t>If the answer is ‘yes’, please identify the relevant provision(s) in the legal basis.</w:t>
      </w:r>
    </w:p>
    <w:p w14:paraId="23997E70" w14:textId="77777777" w:rsidR="008716B0" w:rsidRDefault="008716B0" w:rsidP="008716B0">
      <w:pPr>
        <w:pStyle w:val="Text1"/>
        <w:rPr>
          <w:noProof/>
          <w:lang w:eastAsia="en-GB"/>
        </w:rPr>
      </w:pPr>
      <w:r w:rsidRPr="005615D7">
        <w:rPr>
          <w:noProof/>
          <w:lang w:eastAsia="en-GB"/>
        </w:rPr>
        <w:t>………………………………………………………………………………….</w:t>
      </w:r>
    </w:p>
    <w:p w14:paraId="5294515F" w14:textId="77777777" w:rsidR="008716B0" w:rsidRDefault="008716B0" w:rsidP="008716B0">
      <w:pPr>
        <w:pStyle w:val="ManualNumPar1"/>
        <w:rPr>
          <w:noProof/>
          <w:lang w:eastAsia="en-GB"/>
        </w:rPr>
      </w:pPr>
      <w:r w:rsidRPr="00697ACE">
        <w:rPr>
          <w:noProof/>
        </w:rPr>
        <w:t>5.</w:t>
      </w:r>
      <w:r w:rsidRPr="00697ACE">
        <w:rPr>
          <w:noProof/>
        </w:rPr>
        <w:tab/>
      </w:r>
      <w:r>
        <w:rPr>
          <w:noProof/>
          <w:lang w:eastAsia="en-GB"/>
        </w:rPr>
        <w:t>Please confirm that the measure prescribes that ai</w:t>
      </w:r>
      <w:r w:rsidRPr="006507DC">
        <w:rPr>
          <w:noProof/>
          <w:lang w:eastAsia="en-GB"/>
        </w:rPr>
        <w:t xml:space="preserve">d must not go beyond what is necessary to alleviate the specific constraints </w:t>
      </w:r>
      <w:r>
        <w:rPr>
          <w:noProof/>
          <w:lang w:eastAsia="en-GB"/>
        </w:rPr>
        <w:t xml:space="preserve">suffered by the outermost regions concerned. </w:t>
      </w:r>
    </w:p>
    <w:p w14:paraId="1F029CAE" w14:textId="77777777" w:rsidR="008716B0" w:rsidRPr="006E2D7E" w:rsidRDefault="008716B0" w:rsidP="008716B0">
      <w:pPr>
        <w:pStyle w:val="Text1"/>
        <w:rPr>
          <w:noProof/>
          <w:lang w:eastAsia="en-GB"/>
        </w:rPr>
      </w:pPr>
      <w:sdt>
        <w:sdtPr>
          <w:rPr>
            <w:noProof/>
            <w:lang w:eastAsia="en-GB"/>
          </w:rPr>
          <w:id w:val="1441731572"/>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848331808"/>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424179A8" w14:textId="77777777" w:rsidR="008716B0" w:rsidRDefault="008716B0" w:rsidP="008716B0">
      <w:pPr>
        <w:pStyle w:val="ManualNumPar2"/>
        <w:rPr>
          <w:noProof/>
          <w:lang w:eastAsia="en-GB"/>
        </w:rPr>
      </w:pPr>
      <w:r w:rsidRPr="00697ACE">
        <w:rPr>
          <w:noProof/>
        </w:rPr>
        <w:t>5.1.</w:t>
      </w:r>
      <w:r w:rsidRPr="00697ACE">
        <w:rPr>
          <w:noProof/>
        </w:rPr>
        <w:tab/>
      </w:r>
      <w:r>
        <w:rPr>
          <w:noProof/>
          <w:lang w:eastAsia="en-GB"/>
        </w:rPr>
        <w:t>If the answer is ‘yes’, please identify the relevant provision(s) in the legal basis.</w:t>
      </w:r>
    </w:p>
    <w:p w14:paraId="64E4EF95" w14:textId="77777777" w:rsidR="008716B0" w:rsidRDefault="008716B0" w:rsidP="008716B0">
      <w:pPr>
        <w:pStyle w:val="Text1"/>
        <w:rPr>
          <w:noProof/>
          <w:lang w:eastAsia="en-GB"/>
        </w:rPr>
      </w:pPr>
      <w:r w:rsidRPr="005615D7">
        <w:rPr>
          <w:noProof/>
          <w:lang w:eastAsia="en-GB"/>
        </w:rPr>
        <w:t>………………………………………………………………………………….</w:t>
      </w:r>
    </w:p>
    <w:p w14:paraId="3DC800E5" w14:textId="77777777" w:rsidR="008716B0" w:rsidRDefault="008716B0" w:rsidP="008716B0">
      <w:pPr>
        <w:pStyle w:val="ManualNumPar1"/>
        <w:rPr>
          <w:noProof/>
          <w:lang w:eastAsia="en-GB"/>
        </w:rPr>
      </w:pPr>
      <w:r w:rsidRPr="00697ACE">
        <w:rPr>
          <w:noProof/>
        </w:rPr>
        <w:t>6.</w:t>
      </w:r>
      <w:r w:rsidRPr="00697ACE">
        <w:rPr>
          <w:noProof/>
        </w:rPr>
        <w:tab/>
      </w:r>
      <w:r>
        <w:rPr>
          <w:noProof/>
          <w:lang w:eastAsia="en-GB"/>
        </w:rPr>
        <w:t xml:space="preserve">Please </w:t>
      </w:r>
      <w:r w:rsidRPr="00F75B0A">
        <w:rPr>
          <w:noProof/>
          <w:lang w:eastAsia="en-GB"/>
        </w:rPr>
        <w:t>confirm</w:t>
      </w:r>
      <w:r>
        <w:rPr>
          <w:noProof/>
          <w:lang w:eastAsia="en-GB"/>
        </w:rPr>
        <w:t xml:space="preserve"> that the measure prescribes that t</w:t>
      </w:r>
      <w:r w:rsidRPr="004C6027">
        <w:rPr>
          <w:noProof/>
          <w:lang w:eastAsia="en-GB"/>
        </w:rPr>
        <w:t>he eligible costs must be calculated in accordance with the criteria laid down in Commission Delegated Regulation (EU) 2021/1972</w:t>
      </w:r>
      <w:r>
        <w:rPr>
          <w:rStyle w:val="FootnoteReference"/>
          <w:rFonts w:eastAsia="Times New Roman"/>
          <w:noProof/>
          <w:szCs w:val="24"/>
          <w:lang w:eastAsia="en-GB"/>
        </w:rPr>
        <w:footnoteReference w:id="2"/>
      </w:r>
      <w:r>
        <w:rPr>
          <w:noProof/>
          <w:lang w:eastAsia="en-GB"/>
        </w:rPr>
        <w:t>.</w:t>
      </w:r>
    </w:p>
    <w:p w14:paraId="3CD71BE5" w14:textId="77777777" w:rsidR="008716B0" w:rsidRPr="006E2D7E" w:rsidRDefault="008716B0" w:rsidP="008716B0">
      <w:pPr>
        <w:pStyle w:val="Text1"/>
        <w:rPr>
          <w:noProof/>
          <w:lang w:eastAsia="en-GB"/>
        </w:rPr>
      </w:pPr>
      <w:sdt>
        <w:sdtPr>
          <w:rPr>
            <w:noProof/>
            <w:lang w:eastAsia="en-GB"/>
          </w:rPr>
          <w:id w:val="2598994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912935046"/>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2355FDB4" w14:textId="77777777" w:rsidR="008716B0" w:rsidRDefault="008716B0" w:rsidP="008716B0">
      <w:pPr>
        <w:pStyle w:val="ManualNumPar2"/>
        <w:rPr>
          <w:noProof/>
          <w:lang w:eastAsia="en-GB"/>
        </w:rPr>
      </w:pPr>
      <w:r w:rsidRPr="00697ACE">
        <w:rPr>
          <w:noProof/>
        </w:rPr>
        <w:lastRenderedPageBreak/>
        <w:t>6.1.</w:t>
      </w:r>
      <w:r w:rsidRPr="00697ACE">
        <w:rPr>
          <w:noProof/>
        </w:rPr>
        <w:tab/>
      </w:r>
      <w:r>
        <w:rPr>
          <w:noProof/>
          <w:lang w:eastAsia="en-GB"/>
        </w:rPr>
        <w:t>If the answer is ‘yes’, please identify the relevant provision(s) in the legal basis.</w:t>
      </w:r>
    </w:p>
    <w:p w14:paraId="34F2B03E" w14:textId="77777777" w:rsidR="008716B0" w:rsidRDefault="008716B0" w:rsidP="008716B0">
      <w:pPr>
        <w:pStyle w:val="Text1"/>
        <w:rPr>
          <w:noProof/>
          <w:lang w:eastAsia="en-GB"/>
        </w:rPr>
      </w:pPr>
      <w:r w:rsidRPr="005615D7">
        <w:rPr>
          <w:noProof/>
          <w:lang w:eastAsia="en-GB"/>
        </w:rPr>
        <w:t>…………………………………………………………………………….</w:t>
      </w:r>
    </w:p>
    <w:p w14:paraId="5D6009CC" w14:textId="77777777" w:rsidR="008716B0" w:rsidRDefault="008716B0" w:rsidP="008716B0">
      <w:pPr>
        <w:pStyle w:val="ManualNumPar1"/>
        <w:rPr>
          <w:noProof/>
          <w:lang w:eastAsia="en-GB"/>
        </w:rPr>
      </w:pPr>
      <w:r w:rsidRPr="00697ACE">
        <w:rPr>
          <w:noProof/>
        </w:rPr>
        <w:t>7.</w:t>
      </w:r>
      <w:r w:rsidRPr="00697ACE">
        <w:rPr>
          <w:noProof/>
        </w:rPr>
        <w:tab/>
      </w:r>
      <w:r>
        <w:rPr>
          <w:noProof/>
          <w:lang w:eastAsia="en-GB"/>
        </w:rPr>
        <w:t xml:space="preserve">Please </w:t>
      </w:r>
      <w:r w:rsidRPr="00F75B0A">
        <w:rPr>
          <w:noProof/>
          <w:lang w:eastAsia="en-GB"/>
        </w:rPr>
        <w:t>describe</w:t>
      </w:r>
      <w:r>
        <w:rPr>
          <w:noProof/>
          <w:lang w:eastAsia="en-GB"/>
        </w:rPr>
        <w:t xml:space="preserve"> in detail </w:t>
      </w:r>
      <w:r w:rsidRPr="001E10FB">
        <w:rPr>
          <w:noProof/>
          <w:lang w:eastAsia="en-GB"/>
        </w:rPr>
        <w:t>the calculation</w:t>
      </w:r>
      <w:r>
        <w:rPr>
          <w:noProof/>
          <w:lang w:eastAsia="en-GB"/>
        </w:rPr>
        <w:t xml:space="preserve"> method used under the measure.</w:t>
      </w:r>
    </w:p>
    <w:p w14:paraId="4864B7B1" w14:textId="77777777" w:rsidR="008716B0" w:rsidRDefault="008716B0" w:rsidP="008716B0">
      <w:pPr>
        <w:pStyle w:val="Text1"/>
        <w:rPr>
          <w:noProof/>
          <w:lang w:eastAsia="en-GB"/>
        </w:rPr>
      </w:pPr>
      <w:r w:rsidRPr="00D11093">
        <w:rPr>
          <w:noProof/>
          <w:lang w:eastAsia="en-GB"/>
        </w:rPr>
        <w:t>……………………………………………………………………………….</w:t>
      </w:r>
    </w:p>
    <w:p w14:paraId="5AE7E04F" w14:textId="77777777" w:rsidR="008716B0" w:rsidRDefault="008716B0" w:rsidP="008716B0">
      <w:pPr>
        <w:pStyle w:val="ManualNumPar1"/>
        <w:rPr>
          <w:noProof/>
          <w:lang w:eastAsia="en-GB"/>
        </w:rPr>
      </w:pPr>
      <w:bookmarkStart w:id="0" w:name="_Ref127286747"/>
      <w:r w:rsidRPr="00697ACE">
        <w:rPr>
          <w:noProof/>
        </w:rPr>
        <w:t>8.</w:t>
      </w:r>
      <w:r w:rsidRPr="00697ACE">
        <w:rPr>
          <w:noProof/>
        </w:rPr>
        <w:tab/>
      </w:r>
      <w:r>
        <w:rPr>
          <w:noProof/>
          <w:lang w:eastAsia="en-GB"/>
        </w:rPr>
        <w:t xml:space="preserve">Please confirm that the measure </w:t>
      </w:r>
      <w:r w:rsidRPr="004C6027">
        <w:rPr>
          <w:noProof/>
          <w:lang w:eastAsia="en-GB"/>
        </w:rPr>
        <w:t>take</w:t>
      </w:r>
      <w:r>
        <w:rPr>
          <w:noProof/>
          <w:lang w:eastAsia="en-GB"/>
        </w:rPr>
        <w:t>s</w:t>
      </w:r>
      <w:r w:rsidRPr="004C6027">
        <w:rPr>
          <w:noProof/>
          <w:lang w:eastAsia="en-GB"/>
        </w:rPr>
        <w:t xml:space="preserve"> into account other types of public intervention, including, if </w:t>
      </w:r>
      <w:r w:rsidRPr="00F75B0A">
        <w:rPr>
          <w:bCs/>
          <w:noProof/>
          <w:lang w:eastAsia="en-GB"/>
        </w:rPr>
        <w:t>applicable</w:t>
      </w:r>
      <w:r w:rsidRPr="004C6027">
        <w:rPr>
          <w:noProof/>
          <w:lang w:eastAsia="en-GB"/>
        </w:rPr>
        <w:t>, the compensation of additional costs incurred by operators in the fishing, farming, processing and marketing of certain fishery and aquaculture products from the outermost regions paid pursuant to Articles 24 and 35 to 37 of Regulation (EU)</w:t>
      </w:r>
      <w:r>
        <w:rPr>
          <w:noProof/>
          <w:lang w:eastAsia="en-GB"/>
        </w:rPr>
        <w:t> </w:t>
      </w:r>
      <w:r w:rsidRPr="004C6027">
        <w:rPr>
          <w:noProof/>
          <w:lang w:eastAsia="en-GB"/>
        </w:rPr>
        <w:t>2021/1139</w:t>
      </w:r>
      <w:r>
        <w:rPr>
          <w:noProof/>
          <w:lang w:eastAsia="en-GB"/>
        </w:rPr>
        <w:t>, to avoid overcompensation.</w:t>
      </w:r>
      <w:bookmarkEnd w:id="0"/>
    </w:p>
    <w:p w14:paraId="0C951CD4" w14:textId="77777777" w:rsidR="008716B0" w:rsidRPr="006E2D7E" w:rsidRDefault="008716B0" w:rsidP="008716B0">
      <w:pPr>
        <w:pStyle w:val="Text1"/>
        <w:rPr>
          <w:noProof/>
          <w:lang w:eastAsia="en-GB"/>
        </w:rPr>
      </w:pPr>
      <w:sdt>
        <w:sdtPr>
          <w:rPr>
            <w:noProof/>
            <w:lang w:eastAsia="en-GB"/>
          </w:rPr>
          <w:id w:val="-1413620959"/>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552470368"/>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4F7FBA98" w14:textId="77777777" w:rsidR="008716B0" w:rsidRDefault="008716B0" w:rsidP="008716B0">
      <w:pPr>
        <w:pStyle w:val="ManualNumPar2"/>
        <w:rPr>
          <w:noProof/>
          <w:lang w:eastAsia="en-GB"/>
        </w:rPr>
      </w:pPr>
      <w:r w:rsidRPr="00697ACE">
        <w:rPr>
          <w:noProof/>
        </w:rPr>
        <w:t>8.1.</w:t>
      </w:r>
      <w:r w:rsidRPr="00697ACE">
        <w:rPr>
          <w:noProof/>
        </w:rPr>
        <w:tab/>
      </w:r>
      <w:r>
        <w:rPr>
          <w:noProof/>
          <w:lang w:eastAsia="en-GB"/>
        </w:rPr>
        <w:t xml:space="preserve">If the answer is ‘yes’, please describe the control mechanisms designed to avoid </w:t>
      </w:r>
      <w:r w:rsidRPr="00534A1E">
        <w:rPr>
          <w:noProof/>
          <w:lang w:eastAsia="en-GB"/>
        </w:rPr>
        <w:t>overcompensation</w:t>
      </w:r>
      <w:r>
        <w:rPr>
          <w:noProof/>
          <w:lang w:eastAsia="en-GB"/>
        </w:rPr>
        <w:t>.</w:t>
      </w:r>
    </w:p>
    <w:p w14:paraId="7226414B" w14:textId="77777777" w:rsidR="008716B0" w:rsidRPr="00F84BAB" w:rsidRDefault="008716B0" w:rsidP="008716B0">
      <w:pPr>
        <w:pStyle w:val="Text1"/>
        <w:rPr>
          <w:noProof/>
          <w:lang w:eastAsia="en-GB"/>
        </w:rPr>
      </w:pPr>
      <w:r w:rsidRPr="00534A1E">
        <w:rPr>
          <w:noProof/>
          <w:lang w:eastAsia="en-GB"/>
        </w:rPr>
        <w:t>……………………………………………………………………………………….</w:t>
      </w:r>
    </w:p>
    <w:p w14:paraId="40A3BF8D" w14:textId="77777777" w:rsidR="008716B0" w:rsidRDefault="008716B0" w:rsidP="008716B0">
      <w:pPr>
        <w:pStyle w:val="ManualNumPar2"/>
        <w:rPr>
          <w:noProof/>
          <w:lang w:eastAsia="en-GB"/>
        </w:rPr>
      </w:pPr>
      <w:r w:rsidRPr="00697ACE">
        <w:rPr>
          <w:noProof/>
        </w:rPr>
        <w:t>8.2.</w:t>
      </w:r>
      <w:r w:rsidRPr="00697ACE">
        <w:rPr>
          <w:noProof/>
        </w:rPr>
        <w:tab/>
      </w:r>
      <w:r>
        <w:rPr>
          <w:noProof/>
          <w:lang w:eastAsia="en-GB"/>
        </w:rPr>
        <w:t xml:space="preserve">If the </w:t>
      </w:r>
      <w:r w:rsidRPr="00F75B0A">
        <w:rPr>
          <w:noProof/>
          <w:lang w:eastAsia="en-GB"/>
        </w:rPr>
        <w:t>answer</w:t>
      </w:r>
      <w:r>
        <w:rPr>
          <w:noProof/>
          <w:lang w:eastAsia="en-GB"/>
        </w:rPr>
        <w:t xml:space="preserve"> is ‘yes’, please identify the relevant provision(s) in the legal basis.</w:t>
      </w:r>
    </w:p>
    <w:p w14:paraId="64F84DE0" w14:textId="77777777" w:rsidR="008716B0" w:rsidRDefault="008716B0" w:rsidP="008716B0">
      <w:pPr>
        <w:pStyle w:val="Text1"/>
        <w:rPr>
          <w:noProof/>
          <w:lang w:eastAsia="en-GB"/>
        </w:rPr>
      </w:pPr>
      <w:r w:rsidRPr="005615D7">
        <w:rPr>
          <w:noProof/>
          <w:lang w:eastAsia="en-GB"/>
        </w:rPr>
        <w:t>………………………………………………………………………………….</w:t>
      </w:r>
    </w:p>
    <w:p w14:paraId="24D0796C" w14:textId="77777777" w:rsidR="008716B0" w:rsidRDefault="008716B0" w:rsidP="008716B0">
      <w:pPr>
        <w:pStyle w:val="ManualNumPar1"/>
        <w:rPr>
          <w:noProof/>
          <w:lang w:eastAsia="en-GB"/>
        </w:rPr>
      </w:pPr>
      <w:r w:rsidRPr="00697ACE">
        <w:rPr>
          <w:noProof/>
        </w:rPr>
        <w:t>9.</w:t>
      </w:r>
      <w:r w:rsidRPr="00697ACE">
        <w:rPr>
          <w:noProof/>
        </w:rPr>
        <w:tab/>
      </w:r>
      <w:r>
        <w:rPr>
          <w:noProof/>
          <w:lang w:eastAsia="en-GB"/>
        </w:rPr>
        <w:t xml:space="preserve">Please confirm </w:t>
      </w:r>
      <w:r w:rsidRPr="00F75B0A">
        <w:rPr>
          <w:noProof/>
          <w:lang w:eastAsia="en-GB"/>
        </w:rPr>
        <w:t>that</w:t>
      </w:r>
      <w:r>
        <w:rPr>
          <w:noProof/>
          <w:lang w:eastAsia="en-GB"/>
        </w:rPr>
        <w:t xml:space="preserve"> the measure prescribes that t</w:t>
      </w:r>
      <w:r w:rsidRPr="004C6027">
        <w:rPr>
          <w:noProof/>
          <w:lang w:eastAsia="en-GB"/>
        </w:rPr>
        <w:t xml:space="preserve">he aid, and any other payments received by the beneficiary undertaking for the same eligible costs, must be limited to </w:t>
      </w:r>
      <w:r w:rsidRPr="0015740B">
        <w:rPr>
          <w:noProof/>
          <w:lang w:eastAsia="en-GB"/>
        </w:rPr>
        <w:t>100</w:t>
      </w:r>
      <w:r>
        <w:rPr>
          <w:noProof/>
          <w:lang w:eastAsia="en-GB"/>
        </w:rPr>
        <w:t> </w:t>
      </w:r>
      <w:r w:rsidRPr="0015740B">
        <w:rPr>
          <w:noProof/>
          <w:lang w:eastAsia="en-GB"/>
        </w:rPr>
        <w:t>%</w:t>
      </w:r>
      <w:r w:rsidRPr="004C6027">
        <w:rPr>
          <w:noProof/>
          <w:lang w:eastAsia="en-GB"/>
        </w:rPr>
        <w:t xml:space="preserve"> of the eligible costs</w:t>
      </w:r>
      <w:r>
        <w:rPr>
          <w:noProof/>
          <w:lang w:eastAsia="en-GB"/>
        </w:rPr>
        <w:t>.</w:t>
      </w:r>
    </w:p>
    <w:p w14:paraId="6CCEDF0D" w14:textId="77777777" w:rsidR="008716B0" w:rsidRPr="006E2D7E" w:rsidRDefault="008716B0" w:rsidP="008716B0">
      <w:pPr>
        <w:pStyle w:val="Text1"/>
        <w:rPr>
          <w:noProof/>
          <w:lang w:eastAsia="en-GB"/>
        </w:rPr>
      </w:pPr>
      <w:sdt>
        <w:sdtPr>
          <w:rPr>
            <w:noProof/>
            <w:lang w:eastAsia="en-GB"/>
          </w:rPr>
          <w:id w:val="496463456"/>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143799000"/>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574FE61D" w14:textId="77777777" w:rsidR="008716B0" w:rsidRDefault="008716B0" w:rsidP="008716B0">
      <w:pPr>
        <w:pStyle w:val="ManualNumPar2"/>
        <w:rPr>
          <w:noProof/>
          <w:lang w:eastAsia="en-GB"/>
        </w:rPr>
      </w:pPr>
      <w:r w:rsidRPr="00697ACE">
        <w:rPr>
          <w:noProof/>
        </w:rPr>
        <w:t>9.1.</w:t>
      </w:r>
      <w:r w:rsidRPr="00697ACE">
        <w:rPr>
          <w:noProof/>
        </w:rPr>
        <w:tab/>
      </w:r>
      <w:r>
        <w:rPr>
          <w:noProof/>
          <w:lang w:eastAsia="en-GB"/>
        </w:rPr>
        <w:t xml:space="preserve">Please </w:t>
      </w:r>
      <w:r w:rsidRPr="00F75B0A">
        <w:rPr>
          <w:noProof/>
          <w:lang w:eastAsia="en-GB"/>
        </w:rPr>
        <w:t>provide</w:t>
      </w:r>
      <w:r>
        <w:rPr>
          <w:noProof/>
          <w:lang w:eastAsia="en-GB"/>
        </w:rPr>
        <w:t xml:space="preserve"> the maximum aid intensity(ies) applicable under the measure.</w:t>
      </w:r>
    </w:p>
    <w:p w14:paraId="2F3BD20F" w14:textId="77777777" w:rsidR="008716B0" w:rsidRDefault="008716B0" w:rsidP="008716B0">
      <w:pPr>
        <w:pStyle w:val="Text1"/>
        <w:rPr>
          <w:noProof/>
          <w:lang w:eastAsia="en-GB"/>
        </w:rPr>
      </w:pPr>
      <w:r>
        <w:rPr>
          <w:noProof/>
          <w:lang w:eastAsia="en-GB"/>
        </w:rPr>
        <w:t>………………………………………………………………………………….</w:t>
      </w:r>
    </w:p>
    <w:p w14:paraId="24F65607" w14:textId="77777777" w:rsidR="008716B0" w:rsidRDefault="008716B0" w:rsidP="008716B0">
      <w:pPr>
        <w:pStyle w:val="ManualNumPar2"/>
        <w:rPr>
          <w:noProof/>
          <w:lang w:eastAsia="en-GB"/>
        </w:rPr>
      </w:pPr>
      <w:r w:rsidRPr="00697ACE">
        <w:rPr>
          <w:noProof/>
        </w:rPr>
        <w:t>9.2.</w:t>
      </w:r>
      <w:r w:rsidRPr="00697ACE">
        <w:rPr>
          <w:noProof/>
        </w:rPr>
        <w:tab/>
      </w:r>
      <w:r>
        <w:rPr>
          <w:noProof/>
          <w:lang w:eastAsia="en-GB"/>
        </w:rPr>
        <w:t xml:space="preserve">Please </w:t>
      </w:r>
      <w:r w:rsidRPr="00F75B0A">
        <w:rPr>
          <w:noProof/>
          <w:lang w:eastAsia="en-GB"/>
        </w:rPr>
        <w:t>identify</w:t>
      </w:r>
      <w:r>
        <w:rPr>
          <w:noProof/>
          <w:lang w:eastAsia="en-GB"/>
        </w:rPr>
        <w:t xml:space="preserve"> the provision(s) of the legal basis setting out the 100 % limit and the maximum aid intensity(ies) under the measure.</w:t>
      </w:r>
    </w:p>
    <w:p w14:paraId="194F1673" w14:textId="77777777" w:rsidR="008716B0" w:rsidRDefault="008716B0" w:rsidP="008716B0">
      <w:pPr>
        <w:pStyle w:val="Text1"/>
        <w:rPr>
          <w:noProof/>
          <w:lang w:eastAsia="en-GB"/>
        </w:rPr>
      </w:pPr>
      <w:r>
        <w:rPr>
          <w:noProof/>
          <w:lang w:eastAsia="en-GB"/>
        </w:rPr>
        <w:t>…………………………………………………………………………………….</w:t>
      </w:r>
    </w:p>
    <w:p w14:paraId="0A1CED55" w14:textId="77777777" w:rsidR="008716B0" w:rsidRPr="001E103F" w:rsidRDefault="008716B0" w:rsidP="008716B0">
      <w:pPr>
        <w:pStyle w:val="ManualHeading4"/>
        <w:rPr>
          <w:noProof/>
          <w:lang w:eastAsia="en-GB"/>
        </w:rPr>
      </w:pPr>
      <w:r w:rsidRPr="001E103F">
        <w:rPr>
          <w:noProof/>
          <w:lang w:eastAsia="en-GB"/>
        </w:rPr>
        <w:t>OTHER INFORMATION</w:t>
      </w:r>
    </w:p>
    <w:p w14:paraId="12C98829" w14:textId="77777777" w:rsidR="008716B0" w:rsidRPr="001E103F" w:rsidRDefault="008716B0" w:rsidP="008716B0">
      <w:pPr>
        <w:pStyle w:val="ManualNumPar1"/>
        <w:rPr>
          <w:noProof/>
          <w:lang w:eastAsia="en-GB"/>
        </w:rPr>
      </w:pPr>
      <w:r w:rsidRPr="00697ACE">
        <w:rPr>
          <w:noProof/>
        </w:rPr>
        <w:t>10.</w:t>
      </w:r>
      <w:r w:rsidRPr="00697ACE">
        <w:rPr>
          <w:noProof/>
        </w:rPr>
        <w:tab/>
      </w:r>
      <w:r w:rsidRPr="001E103F">
        <w:rPr>
          <w:noProof/>
          <w:lang w:eastAsia="en-GB"/>
        </w:rPr>
        <w:t>Please indicate any other information considered relevant to the assessment of the measure under this Section of the Guidelines.</w:t>
      </w:r>
    </w:p>
    <w:p w14:paraId="58793BCC" w14:textId="77777777" w:rsidR="008716B0" w:rsidRPr="00BA5179" w:rsidRDefault="008716B0" w:rsidP="008716B0">
      <w:pPr>
        <w:pStyle w:val="Text1"/>
        <w:rPr>
          <w:noProof/>
          <w:lang w:eastAsia="en-GB"/>
        </w:rPr>
      </w:pPr>
      <w:r w:rsidRPr="001E103F">
        <w:rPr>
          <w:noProof/>
          <w:lang w:eastAsia="en-GB"/>
        </w:rPr>
        <w:t>…………………………………………………………………………………….</w:t>
      </w:r>
    </w:p>
    <w:p w14:paraId="09C340E4"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9AEED" w14:textId="77777777" w:rsidR="008716B0" w:rsidRDefault="008716B0" w:rsidP="008716B0">
      <w:pPr>
        <w:spacing w:before="0" w:after="0"/>
      </w:pPr>
      <w:r>
        <w:separator/>
      </w:r>
    </w:p>
  </w:endnote>
  <w:endnote w:type="continuationSeparator" w:id="0">
    <w:p w14:paraId="3831D4B5" w14:textId="77777777" w:rsidR="008716B0" w:rsidRDefault="008716B0" w:rsidP="008716B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EA4AD" w14:textId="77777777" w:rsidR="008716B0" w:rsidRDefault="008716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777AB" w14:textId="544E21AA" w:rsidR="008716B0" w:rsidRDefault="008716B0" w:rsidP="008716B0">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9B2A5" w14:textId="77777777" w:rsidR="008716B0" w:rsidRDefault="008716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268462" w14:textId="77777777" w:rsidR="008716B0" w:rsidRDefault="008716B0" w:rsidP="008716B0">
      <w:pPr>
        <w:spacing w:before="0" w:after="0"/>
      </w:pPr>
      <w:r>
        <w:separator/>
      </w:r>
    </w:p>
  </w:footnote>
  <w:footnote w:type="continuationSeparator" w:id="0">
    <w:p w14:paraId="68DB1BA2" w14:textId="77777777" w:rsidR="008716B0" w:rsidRDefault="008716B0" w:rsidP="008716B0">
      <w:pPr>
        <w:spacing w:before="0" w:after="0"/>
      </w:pPr>
      <w:r>
        <w:continuationSeparator/>
      </w:r>
    </w:p>
  </w:footnote>
  <w:footnote w:id="1">
    <w:p w14:paraId="3DF7F613" w14:textId="77777777" w:rsidR="008716B0" w:rsidRPr="00773515" w:rsidRDefault="008716B0" w:rsidP="008716B0">
      <w:pPr>
        <w:pStyle w:val="FootnoteText"/>
      </w:pPr>
      <w:r w:rsidRPr="00BE61E9">
        <w:rPr>
          <w:rStyle w:val="FootnoteReference"/>
        </w:rPr>
        <w:footnoteRef/>
      </w:r>
      <w:r>
        <w:tab/>
      </w:r>
      <w:r w:rsidRPr="007F681A">
        <w:t>OJ C 107, 23.</w:t>
      </w:r>
      <w:r>
        <w:t>3</w:t>
      </w:r>
      <w:r w:rsidRPr="007F681A">
        <w:t>.2023, p</w:t>
      </w:r>
      <w:r>
        <w:t>. </w:t>
      </w:r>
      <w:r w:rsidRPr="007F681A">
        <w:t>1</w:t>
      </w:r>
    </w:p>
  </w:footnote>
  <w:footnote w:id="2">
    <w:p w14:paraId="6CA7FF21" w14:textId="77777777" w:rsidR="008716B0" w:rsidRPr="004C6027" w:rsidRDefault="008716B0" w:rsidP="008716B0">
      <w:pPr>
        <w:pStyle w:val="FootnoteText"/>
      </w:pPr>
      <w:r w:rsidRPr="00BE61E9">
        <w:rPr>
          <w:rStyle w:val="FootnoteReference"/>
        </w:rPr>
        <w:footnoteRef/>
      </w:r>
      <w:r>
        <w:tab/>
      </w:r>
      <w:r w:rsidRPr="004C6027">
        <w:t>Commission Delegated Regulation (EU) 2021/1972 of 11 August 2021 supplementing Regulation (EU) 2021/1139 of the European Parliament and of the Council establishing the European Maritime, Fisheries and Aquaculture Fund and amending Regulation (EU) 2017/1004 by laying down the criteria for the calculation of the additional costs incurred by operators in the fishing, farming, processing and marketing of certain fishery and aquaculture products from the outermost regions (OJ L 402, 15.11.2021, p. 1)</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10B9C" w14:textId="77777777" w:rsidR="008716B0" w:rsidRDefault="008716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9B445" w14:textId="77777777" w:rsidR="008716B0" w:rsidRDefault="008716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4DD51" w14:textId="77777777" w:rsidR="008716B0" w:rsidRDefault="008716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33175958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7943999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8716B0"/>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C2A93"/>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16B0"/>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4C728A6"/>
  <w15:chartTrackingRefBased/>
  <w15:docId w15:val="{9D77AFFC-E2B2-4386-8847-ABA49E342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16B0"/>
    <w:pPr>
      <w:spacing w:before="120" w:after="120" w:line="240" w:lineRule="auto"/>
      <w:jc w:val="both"/>
    </w:pPr>
    <w:rPr>
      <w:rFonts w:ascii="Times New Roman" w:hAnsi="Times New Roman" w:cs="Times New Roman"/>
      <w:kern w:val="0"/>
      <w:sz w:val="24"/>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8716B0"/>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716B0"/>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8716B0"/>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8716B0"/>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8716B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716B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716B0"/>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716B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716B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716B0"/>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8716B0"/>
    <w:rPr>
      <w:i/>
      <w:iCs/>
      <w:color w:val="365F91" w:themeColor="accent1" w:themeShade="BF"/>
    </w:rPr>
  </w:style>
  <w:style w:type="paragraph" w:styleId="IntenseQuote">
    <w:name w:val="Intense Quote"/>
    <w:basedOn w:val="Normal"/>
    <w:next w:val="Normal"/>
    <w:link w:val="IntenseQuoteChar"/>
    <w:uiPriority w:val="30"/>
    <w:qFormat/>
    <w:rsid w:val="008716B0"/>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8716B0"/>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8716B0"/>
    <w:rPr>
      <w:b/>
      <w:bCs/>
      <w:smallCaps/>
      <w:color w:val="365F91" w:themeColor="accent1" w:themeShade="BF"/>
      <w:spacing w:val="5"/>
    </w:rPr>
  </w:style>
  <w:style w:type="paragraph" w:styleId="Signature">
    <w:name w:val="Signature"/>
    <w:basedOn w:val="Normal"/>
    <w:link w:val="FootnoteReference"/>
    <w:uiPriority w:val="99"/>
    <w:rsid w:val="008716B0"/>
    <w:pPr>
      <w:spacing w:before="0" w:after="240"/>
      <w:jc w:val="left"/>
    </w:pPr>
    <w:rPr>
      <w:rFonts w:asciiTheme="minorHAnsi" w:hAnsiTheme="minorHAnsi" w:cstheme="minorBidi"/>
      <w:kern w:val="2"/>
      <w:sz w:val="22"/>
      <w:vertAlign w:val="superscript"/>
      <w14:ligatures w14:val="standardContextual"/>
    </w:rPr>
  </w:style>
  <w:style w:type="character" w:customStyle="1" w:styleId="SignatureChar">
    <w:name w:val="Signature Char"/>
    <w:basedOn w:val="DefaultParagraphFont"/>
    <w:uiPriority w:val="99"/>
    <w:semiHidden/>
    <w:rsid w:val="008716B0"/>
    <w:rPr>
      <w:rFonts w:ascii="Times New Roman" w:hAnsi="Times New Roman" w:cs="Times New Roman"/>
      <w:kern w:val="0"/>
      <w:sz w:val="24"/>
      <w14:ligatures w14:val="none"/>
    </w:rPr>
  </w:style>
  <w:style w:type="paragraph" w:customStyle="1" w:styleId="Text1">
    <w:name w:val="Text 1"/>
    <w:basedOn w:val="Normal"/>
    <w:rsid w:val="008716B0"/>
    <w:pPr>
      <w:ind w:left="850"/>
    </w:pPr>
  </w:style>
  <w:style w:type="paragraph" w:customStyle="1" w:styleId="Point0number">
    <w:name w:val="Point 0 (number)"/>
    <w:basedOn w:val="Normal"/>
    <w:rsid w:val="008716B0"/>
    <w:pPr>
      <w:numPr>
        <w:numId w:val="45"/>
      </w:numPr>
    </w:pPr>
  </w:style>
  <w:style w:type="paragraph" w:customStyle="1" w:styleId="Point1number">
    <w:name w:val="Point 1 (number)"/>
    <w:basedOn w:val="Normal"/>
    <w:rsid w:val="008716B0"/>
    <w:pPr>
      <w:numPr>
        <w:ilvl w:val="2"/>
        <w:numId w:val="45"/>
      </w:numPr>
    </w:pPr>
  </w:style>
  <w:style w:type="paragraph" w:customStyle="1" w:styleId="Point2number">
    <w:name w:val="Point 2 (number)"/>
    <w:basedOn w:val="Normal"/>
    <w:rsid w:val="008716B0"/>
    <w:pPr>
      <w:numPr>
        <w:ilvl w:val="4"/>
        <w:numId w:val="45"/>
      </w:numPr>
    </w:pPr>
  </w:style>
  <w:style w:type="paragraph" w:customStyle="1" w:styleId="Point3number">
    <w:name w:val="Point 3 (number)"/>
    <w:basedOn w:val="Normal"/>
    <w:rsid w:val="008716B0"/>
    <w:pPr>
      <w:numPr>
        <w:ilvl w:val="6"/>
        <w:numId w:val="45"/>
      </w:numPr>
    </w:pPr>
  </w:style>
  <w:style w:type="paragraph" w:customStyle="1" w:styleId="Point0letter">
    <w:name w:val="Point 0 (letter)"/>
    <w:basedOn w:val="Normal"/>
    <w:rsid w:val="008716B0"/>
    <w:pPr>
      <w:numPr>
        <w:ilvl w:val="1"/>
        <w:numId w:val="45"/>
      </w:numPr>
    </w:pPr>
  </w:style>
  <w:style w:type="paragraph" w:customStyle="1" w:styleId="Point1letter">
    <w:name w:val="Point 1 (letter)"/>
    <w:basedOn w:val="Normal"/>
    <w:rsid w:val="008716B0"/>
    <w:pPr>
      <w:numPr>
        <w:ilvl w:val="3"/>
        <w:numId w:val="45"/>
      </w:numPr>
    </w:pPr>
  </w:style>
  <w:style w:type="paragraph" w:customStyle="1" w:styleId="Point2letter">
    <w:name w:val="Point 2 (letter)"/>
    <w:basedOn w:val="Normal"/>
    <w:rsid w:val="008716B0"/>
    <w:pPr>
      <w:numPr>
        <w:ilvl w:val="5"/>
        <w:numId w:val="45"/>
      </w:numPr>
    </w:pPr>
  </w:style>
  <w:style w:type="paragraph" w:customStyle="1" w:styleId="Point3letter">
    <w:name w:val="Point 3 (letter)"/>
    <w:basedOn w:val="Normal"/>
    <w:rsid w:val="008716B0"/>
    <w:pPr>
      <w:numPr>
        <w:ilvl w:val="7"/>
        <w:numId w:val="45"/>
      </w:numPr>
    </w:pPr>
  </w:style>
  <w:style w:type="paragraph" w:customStyle="1" w:styleId="Point4letter">
    <w:name w:val="Point 4 (letter)"/>
    <w:basedOn w:val="Normal"/>
    <w:rsid w:val="008716B0"/>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540</Words>
  <Characters>2952</Characters>
  <DocSecurity>0</DocSecurity>
  <Lines>56</Lines>
  <Paragraphs>35</Paragraphs>
  <ScaleCrop>false</ScaleCrop>
  <LinksUpToDate>false</LinksUpToDate>
  <CharactersWithSpaces>3457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2025-05-23T16:00:00Z</dcterms:created>
  <dcterms:modified xsi:type="dcterms:W3CDTF">2025-05-23T16:01:00Z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2025-05-23T16:01:06Z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91b3f11b-074b-43f1-ba91-eb21c473a208</vt:lpwstr>
  </property>
  <property fmtid="{D5CDD505-2E9C-101B-9397-08002B2CF9AE}" pid="8" name="MSIP_Label_6bd9ddd1-4d20-43f6-abfa-fc3c07406f94_ContentBits">
    <vt:lpwstr>0</vt:lpwstr>
  </property>
</Properties>
</file>